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9346" w:type="dxa"/>
        <w:tblLayout w:type="fixed"/>
      </w:tblPr>
      <w:tblGrid>
        <w:gridCol w:w="1542"/>
        <w:gridCol w:w="7804"/>
      </w:tblGrid>
      <w:tr>
        <w:trPr>
          <w:cantSplit/>
        </w:trPr>
        <w:tc>
          <w:tcPr>
            <w:tcW w:w="1542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  <w:vAlign w:val="center"/>
          </w:tcPr>
          <w:p/>
        </w:tc>
        <w:tc>
          <w:tcPr>
            <w:tcW w:w="7804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7804" w:type="dxa"/>
              <w:tblLayout w:type="fixed"/>
            </w:tblPr>
            <w:tblGrid>
              <w:gridCol w:w="7804"/>
            </w:tblGrid>
            <w:tr>
              <w:trPr>
                <w:cantSplit/>
                <w:trHeight w:val="450" w:hRule="atLeast"/>
              </w:trPr>
              <w:tc>
                <w:tcPr>
                  <w:tcW w:w="7804" w:type="dxa"/>
                  <w:tcBorders>
                    <w:top w:val="single" w:sz="4" w:space="0" w:color="4D4D4D"/>
                    <w:left w:val="single" w:sz="4" w:space="0" w:color="4D4D4D"/>
                    <w:bottom w:val="single" w:sz="4" w:space="0" w:color="4D4D4D"/>
                    <w:right w:val="single" w:sz="4" w:space="0" w:color="4D4D4D"/>
                  </w:tcBorders>
                  <w:shd w:val="clear" w:color="auto" w:fill="EFEFEF"/>
                  <w:tcMar>
                    <w:top w:w="10" w:type="dxa"/>
                    <w:left w:w="70" w:type="dxa"/>
                    <w:bottom w:w="10" w:type="dxa"/>
                    <w:right w:w="70" w:type="dxa"/>
                  </w:tcMar>
                </w:tcPr>
                <w:p>
                  <w:pPr>
                    <w:spacing w:after="0"/>
                  </w:pPr>
                  <w:r>
                    <w:rPr>
                      <w:b/>
                      <w:color w:val="1A5473"/>
                      <w:sz w:val="14"/>
                      <w:szCs w:val="14"/>
                    </w:rPr>
                    <w:t xml:space="preserve">Județul</w:t>
                  </w:r>
                </w:p>
                <w:p>
                  <w:pPr>
                    <w:spacing w:after="0"/>
                  </w:pPr>
                  <w:r>
                    <w:rPr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tbl>
            <w:tblPr>
              <w:tblW w:w="7804" w:type="dxa"/>
              <w:tblLayout w:type="fixed"/>
            </w:tblPr>
            <w:tblGrid>
              <w:gridCol w:w="7804"/>
            </w:tblGrid>
            <w:tr>
              <w:trPr>
                <w:cantSplit/>
                <w:trHeight w:val="450" w:hRule="atLeast"/>
              </w:trPr>
              <w:tc>
                <w:tcPr>
                  <w:tcW w:w="7804" w:type="dxa"/>
                  <w:tcBorders>
                    <w:top w:val="single" w:sz="4" w:space="0" w:color="4D4D4D"/>
                    <w:left w:val="single" w:sz="4" w:space="0" w:color="4D4D4D"/>
                    <w:bottom w:val="single" w:sz="4" w:space="0" w:color="4D4D4D"/>
                    <w:right w:val="single" w:sz="4" w:space="0" w:color="4D4D4D"/>
                  </w:tcBorders>
                  <w:shd w:val="clear" w:color="auto" w:fill="EFEFEF"/>
                  <w:tcMar>
                    <w:top w:w="10" w:type="dxa"/>
                    <w:left w:w="70" w:type="dxa"/>
                    <w:bottom w:w="10" w:type="dxa"/>
                    <w:right w:w="70" w:type="dxa"/>
                  </w:tcMar>
                </w:tcPr>
                <w:p>
                  <w:pPr>
                    <w:spacing w:after="0"/>
                  </w:pPr>
                  <w:r>
                    <w:rPr>
                      <w:b/>
                      <w:color w:val="1A5473"/>
                      <w:sz w:val="14"/>
                      <w:szCs w:val="14"/>
                    </w:rPr>
                    <w:t xml:space="preserve">Autoritatea administrației publice</w:t>
                  </w:r>
                </w:p>
                <w:p>
                  <w:pPr>
                    <w:spacing w:after="0"/>
                  </w:pPr>
                  <w:r>
                    <w:rPr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tbl>
            <w:tblPr>
              <w:tblW w:w="7804" w:type="dxa"/>
              <w:tblLayout w:type="fixed"/>
            </w:tblPr>
            <w:tblGrid>
              <w:gridCol w:w="2330"/>
              <w:gridCol w:w="5474"/>
            </w:tblGrid>
            <w:tr>
              <w:trPr>
                <w:cantSplit/>
                <w:trHeight w:val="450" w:hRule="atLeast"/>
              </w:trPr>
              <w:tc>
                <w:tcPr>
                  <w:tcW w:w="2330" w:type="dxa"/>
                  <w:tcBorders>
                    <w:top w:val="single" w:sz="4" w:space="0" w:color="4D4D4D"/>
                    <w:left w:val="single" w:sz="4" w:space="0" w:color="4D4D4D"/>
                    <w:bottom w:val="single" w:sz="4" w:space="0" w:color="4D4D4D"/>
                    <w:right w:val="single" w:sz="4" w:space="0" w:color="4D4D4D"/>
                  </w:tcBorders>
                  <w:shd w:val="clear" w:color="auto" w:fill="EFEFEF"/>
                  <w:tcMar>
                    <w:top w:w="10" w:type="dxa"/>
                    <w:left w:w="70" w:type="dxa"/>
                    <w:bottom w:w="10" w:type="dxa"/>
                    <w:right w:w="70" w:type="dxa"/>
                  </w:tcMar>
                </w:tcPr>
                <w:p>
                  <w:pPr>
                    <w:spacing w:after="0"/>
                  </w:pPr>
                  <w:r>
                    <w:rPr>
                      <w:b/>
                      <w:color w:val="1A5473"/>
                      <w:sz w:val="14"/>
                      <w:szCs w:val="14"/>
                    </w:rPr>
                    <w:t xml:space="preserve">Cod de identificare fiscală (CIF)</w:t>
                  </w:r>
                </w:p>
                <w:p>
                  <w:pPr>
                    <w:spacing w:after="0"/>
                  </w:pPr>
                  <w:r>
                    <w:rPr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w="5474" w:type="dxa"/>
                  <w:tcBorders>
                    <w:top w:val="single" w:sz="4" w:space="0" w:color="4D4D4D"/>
                    <w:left w:val="single" w:sz="4" w:space="0" w:color="4D4D4D"/>
                    <w:bottom w:val="single" w:sz="4" w:space="0" w:color="4D4D4D"/>
                    <w:right w:val="single" w:sz="4" w:space="0" w:color="4D4D4D"/>
                  </w:tcBorders>
                  <w:shd w:val="clear" w:color="auto" w:fill="EFEFEF"/>
                  <w:tcMar>
                    <w:top w:w="10" w:type="dxa"/>
                    <w:left w:w="70" w:type="dxa"/>
                    <w:bottom w:w="10" w:type="dxa"/>
                    <w:right w:w="70" w:type="dxa"/>
                  </w:tcMar>
                </w:tcPr>
                <w:p>
                  <w:pPr>
                    <w:spacing w:after="0"/>
                  </w:pPr>
                  <w:r>
                    <w:rPr>
                      <w:b/>
                      <w:color w:val="1A5473"/>
                      <w:sz w:val="14"/>
                      <w:szCs w:val="14"/>
                    </w:rPr>
                    <w:t xml:space="preserve">Adresa oficială</w:t>
                  </w:r>
                </w:p>
                <w:p>
                  <w:pPr>
                    <w:spacing w:after="0"/>
                  </w:pPr>
                  <w:r>
                    <w:rPr>
                      <w:i/>
                      <w:color w:val="737373"/>
                      <w:sz w:val="13"/>
                      <w:szCs w:val="13"/>
                    </w:rPr>
                    <w:t xml:space="preserve">sediul · telefon · e-mail</w:t>
                  </w:r>
                </w:p>
                <w:p>
                  <w:pPr>
                    <w:spacing w:after="0"/>
                  </w:pPr>
                  <w:r>
                    <w:rPr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tbl>
            <w:tblPr>
              <w:tblW w:w="7804" w:type="dxa"/>
              <w:tblLayout w:type="fixed"/>
            </w:tblPr>
            <w:tblGrid>
              <w:gridCol w:w="5439"/>
              <w:gridCol w:w="2365"/>
            </w:tblGrid>
            <w:tr>
              <w:trPr>
                <w:cantSplit/>
                <w:trHeight w:val="450" w:hRule="atLeast"/>
              </w:trPr>
              <w:tc>
                <w:tcPr>
                  <w:tcW w:w="5439" w:type="dxa"/>
                  <w:tcBorders>
                    <w:top w:val="single" w:sz="4" w:space="0" w:color="4D4D4D"/>
                    <w:left w:val="single" w:sz="4" w:space="0" w:color="4D4D4D"/>
                    <w:bottom w:val="single" w:sz="4" w:space="0" w:color="4D4D4D"/>
                    <w:right w:val="single" w:sz="4" w:space="0" w:color="4D4D4D"/>
                  </w:tcBorders>
                  <w:shd w:val="clear" w:color="auto" w:fill="EFEFEF"/>
                  <w:tcMar>
                    <w:top w:w="10" w:type="dxa"/>
                    <w:left w:w="70" w:type="dxa"/>
                    <w:bottom w:w="10" w:type="dxa"/>
                    <w:right w:w="70" w:type="dxa"/>
                  </w:tcMar>
                </w:tcPr>
                <w:p>
                  <w:pPr>
                    <w:spacing w:after="0"/>
                  </w:pPr>
                  <w:r>
                    <w:rPr>
                      <w:b/>
                      <w:color w:val="1A5473"/>
                      <w:sz w:val="14"/>
                      <w:szCs w:val="14"/>
                    </w:rPr>
                    <w:t xml:space="preserve">Număr de înregistrare</w:t>
                  </w:r>
                </w:p>
                <w:p>
                  <w:pPr>
                    <w:spacing w:after="0"/>
                  </w:pPr>
                  <w:r>
                    <w:rPr>
                      <w:sz w:val="17"/>
                      <w:szCs w:val="17"/>
                    </w:rPr>
                    <w:t xml:space="preserve"/>
                  </w:r>
                </w:p>
              </w:tc>
              <w:tc>
                <w:tcPr>
                  <w:tcW w:w="2365" w:type="dxa"/>
                  <w:tcBorders>
                    <w:top w:val="single" w:sz="4" w:space="0" w:color="4D4D4D"/>
                    <w:left w:val="single" w:sz="4" w:space="0" w:color="4D4D4D"/>
                    <w:bottom w:val="single" w:sz="4" w:space="0" w:color="4D4D4D"/>
                    <w:right w:val="single" w:sz="4" w:space="0" w:color="4D4D4D"/>
                  </w:tcBorders>
                  <w:shd w:val="clear" w:color="auto" w:fill="EFEFEF"/>
                  <w:tcMar>
                    <w:top w:w="10" w:type="dxa"/>
                    <w:left w:w="70" w:type="dxa"/>
                    <w:bottom w:w="10" w:type="dxa"/>
                    <w:right w:w="70" w:type="dxa"/>
                  </w:tcMar>
                </w:tcPr>
                <w:p>
                  <w:pPr>
                    <w:spacing w:after="0"/>
                  </w:pPr>
                  <w:r>
                    <w:rPr>
                      <w:b/>
                      <w:color w:val="1A5473"/>
                      <w:sz w:val="14"/>
                      <w:szCs w:val="14"/>
                    </w:rPr>
                    <w:t xml:space="preserve">Data</w:t>
                  </w:r>
                </w:p>
                <w:p>
                  <w:pPr>
                    <w:spacing w:after="0"/>
                  </w:pPr>
                  <w:r>
                    <w:rPr>
                      <w:sz w:val="17"/>
                      <w:szCs w:val="17"/>
                    </w:rPr>
                    <w:t xml:space="preserve"/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shd w:val="clear" w:color="auto" w:fill="EFEFEF"/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i/>
                <w:color w:val="737373"/>
                <w:sz w:val="13"/>
                <w:szCs w:val="13"/>
              </w:rPr>
              <w:t xml:space="preserve">se completează de autoritate — solicitantul nu scrie în această zonă</w:t>
            </w:r>
          </w:p>
        </w:tc>
      </w:tr>
    </w:tbl>
    <w:p>
      <w:pPr>
        <w:spacing w:before="0" w:after="0" w:line="120" w:lineRule="exact"/>
      </w:pPr>
    </w:p>
    <w:p>
      <w:pPr>
        <w:spacing w:before="60" w:after="80"/>
        <w:jc w:val="center"/>
      </w:pPr>
      <w:r>
        <w:rPr>
          <w:b/>
          <w:sz w:val="30"/>
          <w:szCs w:val="30"/>
        </w:rPr>
        <w:t xml:space="preserve">CERERE</w:t>
      </w:r>
    </w:p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sz w:val="17"/>
                <w:szCs w:val="17"/>
              </w:rPr>
              <w:t xml:space="preserve">1. CĂTRE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  <w:trHeight w:val="450" w:hRule="atLeast"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Instituția</w:t>
            </w:r>
          </w:p>
          <w:p>
            <w:pPr>
              <w:spacing w:after="0"/>
            </w:pPr>
            <w:r>
              <w:rPr>
                <w:i/>
                <w:color w:val="737373"/>
                <w:sz w:val="13"/>
                <w:szCs w:val="13"/>
              </w:rPr>
              <w:t xml:space="preserve">primăria municipiului / orașului / comunei · primăria de sector · consiliul județean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sz w:val="14"/>
                <w:szCs w:val="14"/>
              </w:rPr>
              <w:t xml:space="preserve">Cererea va fi transmisă către președintele consiliului județean, primarul general, primarul de sector sau primarul municipiului / orașului / comunei, după caz.</w:t>
            </w:r>
          </w:p>
        </w:tc>
      </w:tr>
    </w:tbl>
    <w:p>
      <w:pPr>
        <w:spacing w:before="0" w:after="0" w:line="120" w:lineRule="exact"/>
      </w:pPr>
    </w:p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sz w:val="17"/>
                <w:szCs w:val="17"/>
              </w:rPr>
              <w:t xml:space="preserve">2. SOLICITANTUL</w:t>
            </w:r>
          </w:p>
        </w:tc>
      </w:tr>
    </w:tbl>
    <w:tbl>
      <w:tblPr>
        <w:tblW w:w="9346" w:type="dxa"/>
        <w:tblLayout w:type="fixed"/>
      </w:tblPr>
      <w:tblGrid>
        <w:gridCol w:w="5464"/>
        <w:gridCol w:w="3882"/>
      </w:tblGrid>
      <w:tr>
        <w:trPr>
          <w:cantSplit/>
          <w:trHeight w:val="450" w:hRule="atLeast"/>
        </w:trPr>
        <w:tc>
          <w:tcPr>
            <w:tcW w:w="5464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Nume și prenume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3882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CNP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  <w:ind w:left="60"/>
            </w:pPr>
            <w:r>
              <w:rPr>
                <w:sz w:val="14"/>
                <w:szCs w:val="14"/>
              </w:rPr>
              <w:t xml:space="preserve">Act de identitate</w:t>
            </w:r>
          </w:p>
        </w:tc>
      </w:tr>
    </w:tbl>
    <w:tbl>
      <w:tblPr>
        <w:tblW w:w="9346" w:type="dxa"/>
        <w:tblLayout w:type="fixed"/>
      </w:tblPr>
      <w:tblGrid>
        <w:gridCol w:w="1555"/>
        <w:gridCol w:w="1555"/>
        <w:gridCol w:w="4680"/>
        <w:gridCol w:w="1555"/>
      </w:tblGrid>
      <w:tr>
        <w:trPr>
          <w:cantSplit/>
          <w:trHeight w:val="450" w:hRule="atLeast"/>
        </w:trPr>
        <w:tc>
          <w:tcPr>
            <w:tcW w:w="1555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Seria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555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Numărul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4680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Eliberat de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555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La data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  <w:ind w:left="60"/>
            </w:pPr>
            <w:r>
              <w:rPr>
                <w:sz w:val="14"/>
                <w:szCs w:val="14"/>
              </w:rPr>
              <w:t xml:space="preserve">Domiciliul</w:t>
            </w:r>
          </w:p>
        </w:tc>
      </w:tr>
    </w:tbl>
    <w:tbl>
      <w:tblPr>
        <w:tblW w:w="9346" w:type="dxa"/>
        <w:tblLayout w:type="fixed"/>
      </w:tblPr>
      <w:tblGrid>
        <w:gridCol w:w="3111"/>
        <w:gridCol w:w="3125"/>
        <w:gridCol w:w="3111"/>
      </w:tblGrid>
      <w:tr>
        <w:trPr>
          <w:cantSplit/>
          <w:trHeight w:val="450" w:hRule="atLeast"/>
        </w:trPr>
        <w:tc>
          <w:tcPr>
            <w:tcW w:w="3111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Județul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3125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Municipiul / orașul / comuna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3111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Satul / sectorul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tbl>
      <w:tblPr>
        <w:tblW w:w="9346" w:type="dxa"/>
        <w:tblLayout w:type="fixed"/>
      </w:tblPr>
      <w:tblGrid>
        <w:gridCol w:w="3115"/>
        <w:gridCol w:w="779"/>
        <w:gridCol w:w="779"/>
        <w:gridCol w:w="779"/>
        <w:gridCol w:w="779"/>
        <w:gridCol w:w="1558"/>
        <w:gridCol w:w="1558"/>
      </w:tblGrid>
      <w:tr>
        <w:trPr>
          <w:cantSplit/>
          <w:trHeight w:val="450" w:hRule="atLeast"/>
        </w:trPr>
        <w:tc>
          <w:tcPr>
            <w:tcW w:w="3115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Strada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779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Nr.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779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Sc.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779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Et.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779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Ap.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558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Cod poștal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1558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Țara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  <w:ind w:left="60"/>
            </w:pPr>
            <w:r>
              <w:rPr>
                <w:sz w:val="14"/>
                <w:szCs w:val="14"/>
              </w:rPr>
              <w:t xml:space="preserve">Date de contact</w:t>
            </w:r>
          </w:p>
        </w:tc>
      </w:tr>
    </w:tbl>
    <w:tbl>
      <w:tblPr>
        <w:tblW w:w="9346" w:type="dxa"/>
        <w:tblLayout w:type="fixed"/>
      </w:tblPr>
      <w:tblGrid>
        <w:gridCol w:w="3882"/>
        <w:gridCol w:w="5464"/>
      </w:tblGrid>
      <w:tr>
        <w:trPr>
          <w:cantSplit/>
          <w:trHeight w:val="450" w:hRule="atLeast"/>
        </w:trPr>
        <w:tc>
          <w:tcPr>
            <w:tcW w:w="3882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Telefon / fax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5464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E-mail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  <w:ind w:left="60"/>
            </w:pPr>
            <w:r>
              <w:rPr>
                <w:sz w:val="14"/>
                <w:szCs w:val="14"/>
              </w:rPr>
              <w:t xml:space="preserve">Reprezentare</w:t>
            </w:r>
          </w:p>
        </w:tc>
      </w:tr>
    </w:tbl>
    <w:tbl>
      <w:tblPr>
        <w:tblW w:w="9346" w:type="dxa"/>
        <w:tblLayout w:type="fixed"/>
      </w:tblPr>
      <w:tblGrid>
        <w:gridCol w:w="6235"/>
        <w:gridCol w:w="3111"/>
      </w:tblGrid>
      <w:tr>
        <w:trPr>
          <w:cantSplit/>
          <w:trHeight w:val="450" w:hRule="atLeast"/>
        </w:trPr>
        <w:tc>
          <w:tcPr>
            <w:tcW w:w="6235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În calitate de reprezentant al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3111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CUI / CIF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titular al dreptului de proprietate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împuternicit al titularului</w:t>
            </w:r>
          </w:p>
        </w:tc>
      </w:tr>
    </w:tbl>
    <w:p>
      <w:pPr>
        <w:spacing w:before="0" w:after="0" w:line="120" w:lineRule="exact"/>
      </w:pPr>
    </w:p>
    <w:p>
      <w:pPr>
        <w:spacing w:after="30"/>
        <w:jc w:val="center"/>
      </w:pPr>
      <w:r>
        <w:rPr>
          <w:sz w:val="17"/>
          <w:szCs w:val="17"/>
        </w:rPr>
        <w:t xml:space="preserve">în conformitate cu prevederile Legii nr. 169/2026 privind Codul amenajării teritoriului, urbanismului și construcțiilor,</w:t>
      </w:r>
    </w:p>
    <w:p>
      <w:pPr>
        <w:spacing w:after="30"/>
        <w:jc w:val="center"/>
      </w:pPr>
      <w:r>
        <w:rPr>
          <w:sz w:val="17"/>
          <w:szCs w:val="17"/>
        </w:rPr>
        <w:t xml:space="preserve">solicit emiterea</w:t>
      </w:r>
    </w:p>
    <w:p>
      <w:pPr>
        <w:spacing w:after="30"/>
        <w:jc w:val="center"/>
      </w:pPr>
      <w:r>
        <w:rPr>
          <w:b/>
          <w:sz w:val="17"/>
          <w:szCs w:val="17"/>
        </w:rPr>
        <w:t xml:space="preserve">CERTIFICATULUI DE URBANISM</w:t>
      </w:r>
    </w:p>
    <w:p>
      <w:pPr>
        <w:spacing w:after="30"/>
        <w:jc w:val="center"/>
      </w:pPr>
      <w:r>
        <w:rPr>
          <w:b/>
          <w:sz w:val="17"/>
          <w:szCs w:val="17"/>
        </w:rPr>
        <w:t xml:space="preserve">PENTRU</w:t>
      </w:r>
    </w:p>
    <w:p>
      <w:pPr>
        <w:spacing w:after="60"/>
        <w:jc w:val="center"/>
      </w:pPr>
      <w:r>
        <w:rPr>
          <w:rFonts w:ascii="DejaVu Sans" w:hAnsi="DejaVu Sans" w:cs="DejaVu Sans"/>
          <w:b/>
          <w:sz w:val="20"/>
          <w:szCs w:val="20"/>
        </w:rPr>
        <w:t xml:space="preserve">☐</w:t>
      </w:r>
      <w:r>
        <w:rPr>
          <w:b/>
          <w:sz w:val="20"/>
          <w:szCs w:val="20"/>
        </w:rPr>
        <w:t xml:space="preserve">  CONSTRUIRE</w:t>
      </w:r>
      <w:r>
        <w:rPr>
          <w:b/>
          <w:sz w:val="20"/>
          <w:szCs w:val="20"/>
        </w:rPr>
        <w:t xml:space="preserve"> / </w:t>
      </w:r>
      <w:r>
        <w:rPr>
          <w:rFonts w:ascii="DejaVu Sans" w:hAnsi="DejaVu Sans" w:cs="DejaVu Sans"/>
          <w:b/>
          <w:sz w:val="20"/>
          <w:szCs w:val="20"/>
        </w:rPr>
        <w:t xml:space="preserve">☐</w:t>
      </w:r>
      <w:r>
        <w:rPr>
          <w:b/>
          <w:sz w:val="20"/>
          <w:szCs w:val="20"/>
        </w:rPr>
        <w:t xml:space="preserve">  DESFIINȚARE</w:t>
      </w:r>
    </w:p>
    <w:p>
      <w:pPr>
        <w:spacing w:after="60"/>
        <w:jc w:val="center"/>
      </w:pPr>
      <w:r>
        <w:rPr>
          <w:rFonts w:ascii="DejaVu Sans" w:hAnsi="DejaVu Sans" w:cs="DejaVu Sans"/>
          <w:sz w:val="17"/>
          <w:szCs w:val="17"/>
        </w:rPr>
        <w:t xml:space="preserve">☐</w:t>
      </w:r>
      <w:r>
        <w:rPr>
          <w:sz w:val="17"/>
          <w:szCs w:val="17"/>
        </w:rPr>
        <w:t xml:space="preserve">  pentru clădiri și amenajări</w:t>
      </w:r>
      <w:r>
        <w:rPr>
          <w:sz w:val="17"/>
          <w:szCs w:val="17"/>
        </w:rPr>
        <w:t xml:space="preserve"> / </w:t>
      </w:r>
      <w:r>
        <w:rPr>
          <w:rFonts w:ascii="DejaVu Sans" w:hAnsi="DejaVu Sans" w:cs="DejaVu Sans"/>
          <w:sz w:val="17"/>
          <w:szCs w:val="17"/>
        </w:rPr>
        <w:t xml:space="preserve">☐</w:t>
      </w:r>
      <w:r>
        <w:rPr>
          <w:sz w:val="17"/>
          <w:szCs w:val="17"/>
        </w:rPr>
        <w:t xml:space="preserve">  lucrări inginerești</w:t>
      </w:r>
      <w:r>
        <w:rPr>
          <w:sz w:val="17"/>
          <w:szCs w:val="17"/>
        </w:rPr>
        <w:t xml:space="preserve"> / </w:t>
      </w:r>
      <w:r>
        <w:rPr>
          <w:rFonts w:ascii="DejaVu Sans" w:hAnsi="DejaVu Sans" w:cs="DejaVu Sans"/>
          <w:sz w:val="17"/>
          <w:szCs w:val="17"/>
        </w:rPr>
        <w:t xml:space="preserve">☐</w:t>
      </w:r>
      <w:r>
        <w:rPr>
          <w:sz w:val="17"/>
          <w:szCs w:val="17"/>
        </w:rPr>
        <w:t xml:space="preserve">  pentru construcții cu caracter special</w:t>
      </w:r>
    </w:p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sz w:val="14"/>
                <w:szCs w:val="14"/>
              </w:rPr>
              <w:t xml:space="preserve">în vederea realizării obiectivului de investiții: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  <w:trHeight w:val="480" w:hRule="atLeast"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/>
        </w:tc>
      </w:tr>
    </w:tbl>
    <w:p>
      <w:pPr>
        <w:spacing w:before="0" w:after="0" w:line="120" w:lineRule="exact"/>
      </w:pPr>
    </w:p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sz w:val="17"/>
                <w:szCs w:val="17"/>
              </w:rPr>
              <w:t xml:space="preserve">3. IMOBILUL/ELE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teren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construcții</w:t>
            </w:r>
          </w:p>
        </w:tc>
      </w:tr>
    </w:tbl>
    <w:tbl>
      <w:tblPr>
        <w:tblW w:w="9346" w:type="dxa"/>
        <w:tblLayout w:type="fixed"/>
      </w:tblPr>
      <w:tblGrid>
        <w:gridCol w:w="3111"/>
        <w:gridCol w:w="3125"/>
        <w:gridCol w:w="3111"/>
      </w:tblGrid>
      <w:tr>
        <w:trPr>
          <w:cantSplit/>
          <w:trHeight w:val="450" w:hRule="atLeast"/>
        </w:trPr>
        <w:tc>
          <w:tcPr>
            <w:tcW w:w="3111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Județ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3125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Municipiu / oraș / comună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3111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Sat / sector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tbl>
      <w:tblPr>
        <w:tblW w:w="9346" w:type="dxa"/>
        <w:tblLayout w:type="fixed"/>
      </w:tblPr>
      <w:tblGrid>
        <w:gridCol w:w="1555"/>
        <w:gridCol w:w="4680"/>
        <w:gridCol w:w="778"/>
        <w:gridCol w:w="2333"/>
      </w:tblGrid>
      <w:tr>
        <w:trPr>
          <w:cantSplit/>
          <w:trHeight w:val="450" w:hRule="atLeast"/>
        </w:trPr>
        <w:tc>
          <w:tcPr>
            <w:tcW w:w="1555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Cod poștal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4680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Strada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778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Nr.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2333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Bl. / sc. / et. / ap.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tbl>
      <w:tblPr>
        <w:tblW w:w="9346" w:type="dxa"/>
        <w:tblLayout w:type="fixed"/>
      </w:tblPr>
      <w:tblGrid>
        <w:gridCol w:w="5464"/>
        <w:gridCol w:w="3882"/>
      </w:tblGrid>
      <w:tr>
        <w:trPr>
          <w:cantSplit/>
          <w:trHeight w:val="450" w:hRule="atLeast"/>
        </w:trPr>
        <w:tc>
          <w:tcPr>
            <w:tcW w:w="5464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Număr cadastral/ele</w:t>
            </w:r>
          </w:p>
          <w:p>
            <w:pPr>
              <w:spacing w:after="0"/>
            </w:pPr>
            <w:r>
              <w:rPr>
                <w:i/>
                <w:color w:val="737373"/>
                <w:sz w:val="13"/>
                <w:szCs w:val="13"/>
              </w:rPr>
              <w:t xml:space="preserve">dacă imobilul e înscris în e-Terra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3882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Carte funciară nr.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tbl>
      <w:tblPr>
        <w:tblW w:w="9346" w:type="dxa"/>
        <w:tblLayout w:type="fixed"/>
      </w:tblPr>
      <w:tblGrid>
        <w:gridCol w:w="4673"/>
        <w:gridCol w:w="4673"/>
      </w:tblGrid>
      <w:tr>
        <w:trPr>
          <w:cantSplit/>
          <w:trHeight w:val="450" w:hRule="atLeast"/>
        </w:trPr>
        <w:tc>
          <w:tcPr>
            <w:tcW w:w="4673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Suprafața terenului (m²)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4673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Suprafața construcției (m²)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spacing w:before="0" w:after="0" w:line="120" w:lineRule="exact"/>
      </w:pPr>
    </w:p>
    <w:p>
      <w:pPr>
        <w:pageBreakBefore/>
        <w:spacing w:before="0" w:after="0" w:line="20" w:lineRule="exact"/>
      </w:pPr>
    </w:p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sz w:val="17"/>
                <w:szCs w:val="17"/>
              </w:rPr>
              <w:t xml:space="preserve">4. ÎNCADRAREA LUCRĂRILOR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sz w:val="15"/>
                <w:szCs w:val="15"/>
              </w:rPr>
              <w:t xml:space="preserve">A · Lucrări de construcții noi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clădiri civile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clădiri industriale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clădiri agricole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construcții cu caracter special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sz w:val="15"/>
                <w:szCs w:val="15"/>
              </w:rPr>
              <w:t xml:space="preserve">realizate (se va bifa, în măsura în care sunt cunoscute solicitantului informațiile cu privire la amplasarea în zona de protecție/protejată):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tabs>
                <w:tab w:val="left" w:pos="3102"/>
                <w:tab w:val="left" w:pos="5726"/>
              </w:tabs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în afara zonei de protecție a monumentelor</w:t>
            </w:r>
            <w:r>
              <w:rPr>
                <w:sz w:val="17"/>
                <w:szCs w:val="17"/>
              </w:rPr>
              <w:tab/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în zona de protecție a monumentelor</w:t>
            </w:r>
            <w:r>
              <w:rPr>
                <w:sz w:val="17"/>
                <w:szCs w:val="17"/>
              </w:rPr>
              <w:tab/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în afara zonelor construite protejate</w:t>
            </w:r>
          </w:p>
          <w:p>
            <w:pPr>
              <w:tabs>
                <w:tab w:val="left" w:pos="3102"/>
              </w:tabs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în zone construite protejate</w:t>
            </w:r>
            <w:r>
              <w:rPr>
                <w:sz w:val="17"/>
                <w:szCs w:val="17"/>
              </w:rPr>
              <w:tab/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nu sunt cunoscute solicitantului astfel de informații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sz w:val="15"/>
                <w:szCs w:val="15"/>
              </w:rPr>
              <w:t xml:space="preserve">B · Intervenții asupra construcțiilor existente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b/>
                <w:sz w:val="15"/>
                <w:szCs w:val="15"/>
              </w:rPr>
              <w:t xml:space="preserve">☐</w:t>
            </w:r>
            <w:r>
              <w:rPr>
                <w:b/>
                <w:sz w:val="15"/>
                <w:szCs w:val="15"/>
              </w:rPr>
              <w:t xml:space="preserve">  B.1. la alte clădiri decât cele prevăzute la lit. B.2) și B.3)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b/>
                <w:sz w:val="15"/>
                <w:szCs w:val="15"/>
              </w:rPr>
              <w:t xml:space="preserve">☐</w:t>
            </w:r>
            <w:r>
              <w:rPr>
                <w:b/>
                <w:sz w:val="15"/>
                <w:szCs w:val="15"/>
              </w:rPr>
              <w:t xml:space="preserve">  B.2. la construcții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monument istoric stabilite potrivit Legii nr. 422/2001 privind protejarea monumentelor istorice, republicată, cu modificările și completările ulterioare, inclusiv la anexele acestora identificate în același imobil (teren și/sau construcții)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aflate în zona de protecție a monumentelor istorice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aflate în zone construite protejate, stabilite potrivit legii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cu valoare arhitecturală sau istorică deosebită, stabilite prin documentații de urbanism aprobate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tabs>
                <w:tab w:val="left" w:pos="4143"/>
              </w:tabs>
              <w:spacing w:after="0"/>
            </w:pPr>
            <w:r>
              <w:rPr>
                <w:rFonts w:ascii="DejaVu Sans" w:hAnsi="DejaVu Sans" w:cs="DejaVu Sans"/>
                <w:b/>
                <w:sz w:val="15"/>
                <w:szCs w:val="15"/>
              </w:rPr>
              <w:t xml:space="preserve">☐</w:t>
            </w:r>
            <w:r>
              <w:rPr>
                <w:b/>
                <w:sz w:val="15"/>
                <w:szCs w:val="15"/>
              </w:rPr>
              <w:t xml:space="preserve">  B.3. la clădiri / construcții cu caracter special</w:t>
            </w:r>
            <w:r>
              <w:rPr>
                <w:sz w:val="17"/>
                <w:szCs w:val="17"/>
              </w:rPr>
              <w:tab/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altele decât cele stabilite la lit. B.2)</w:t>
            </w:r>
          </w:p>
          <w:p>
            <w:pPr>
              <w:tabs>
                <w:tab w:val="left" w:pos="4143"/>
              </w:tabs>
              <w:spacing w:after="0"/>
            </w:pPr>
            <w:r>
              <w:rPr>
                <w:sz w:val="17"/>
                <w:szCs w:val="17"/>
              </w:rPr>
              <w:tab/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din categoria celor stabilite la lit. B.2)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sz w:val="15"/>
                <w:szCs w:val="15"/>
              </w:rPr>
              <w:t xml:space="preserve">C · Amenajări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amenajări civile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amenajări și îmbunătățiri funciare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construcții provizorii / cu caracter temporar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cercetarea / prospectarea terenurilor, foraje, excavări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cercetări pentru zăcăminte naturale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spații verzi, plantate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spații publice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organizare de șantier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sz w:val="15"/>
                <w:szCs w:val="15"/>
              </w:rPr>
              <w:t xml:space="preserve">D · Lucrări inginerești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infrastructură de transport</w:t>
            </w:r>
          </w:p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infrastructură energetică</w:t>
            </w:r>
          </w:p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rețele de comunicații electronice</w:t>
            </w:r>
          </w:p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gospodărirea apelor</w:t>
            </w:r>
          </w:p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hidrotehnice</w:t>
            </w:r>
          </w:p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miniere</w:t>
            </w:r>
          </w:p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alte lucrări inginerești necesare realizării unor obiective de interes public</w:t>
            </w:r>
          </w:p>
        </w:tc>
      </w:tr>
    </w:tbl>
    <w:p>
      <w:pPr>
        <w:spacing w:before="0" w:after="0" w:line="120" w:lineRule="exact"/>
      </w:pPr>
    </w:p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sz w:val="17"/>
                <w:szCs w:val="17"/>
              </w:rPr>
              <w:t xml:space="preserve">5. SE ANEXEAZĂ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extras de carte funciară actualizat</w:t>
            </w:r>
          </w:p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plan de situație propus, cu amprenta la sol a corpurilor de clădire propuse spre construire / desființare / extindere</w:t>
            </w:r>
          </w:p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plan de încadrare în zonă în sistem Stereo 70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descrierea succintă a investiției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împuternicirea, dacă este cazul</w:t>
            </w:r>
          </w:p>
        </w:tc>
      </w:tr>
    </w:tbl>
    <w:p>
      <w:pPr>
        <w:spacing w:before="0" w:after="0" w:line="120" w:lineRule="exact"/>
      </w:pPr>
    </w:p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sz w:val="17"/>
                <w:szCs w:val="17"/>
              </w:rPr>
              <w:t xml:space="preserve">6. COMUNICAREA RĂSPUNSULUI</w:t>
            </w:r>
          </w:p>
        </w:tc>
      </w:tr>
    </w:tbl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în format scris, prin poștă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în format digital, la adresa de e-mail indicată</w:t>
            </w:r>
            <w:r>
              <w:rPr>
                <w:sz w:val="15"/>
                <w:szCs w:val="15"/>
              </w:rPr>
              <w:t xml:space="preserve">    </w:t>
            </w:r>
            <w:r>
              <w:rPr>
                <w:rFonts w:ascii="DejaVu Sans" w:hAnsi="DejaVu Sans" w:cs="DejaVu Sans"/>
                <w:sz w:val="15"/>
                <w:szCs w:val="15"/>
              </w:rPr>
              <w:t xml:space="preserve">☐</w:t>
            </w:r>
            <w:r>
              <w:rPr>
                <w:sz w:val="15"/>
                <w:szCs w:val="15"/>
              </w:rPr>
              <w:t xml:space="preserve">  ridicare de la sediul autorității</w:t>
            </w:r>
          </w:p>
        </w:tc>
      </w:tr>
    </w:tbl>
    <w:p>
      <w:pPr>
        <w:spacing w:before="0" w:after="0" w:line="120" w:lineRule="exact"/>
      </w:pPr>
    </w:p>
    <w:tbl>
      <w:tblPr>
        <w:tblW w:w="9346" w:type="dxa"/>
        <w:tblLayout w:type="fixed"/>
      </w:tblPr>
      <w:tblGrid>
        <w:gridCol w:w="9346"/>
      </w:tblGrid>
      <w:tr>
        <w:trPr>
          <w:cantSplit/>
        </w:trPr>
        <w:tc>
          <w:tcPr>
            <w:tcW w:w="9346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sz w:val="17"/>
                <w:szCs w:val="17"/>
              </w:rPr>
              <w:t xml:space="preserve">7. DATA ȘI SEMNĂTURA</w:t>
            </w:r>
          </w:p>
        </w:tc>
      </w:tr>
    </w:tbl>
    <w:tbl>
      <w:tblPr>
        <w:tblW w:w="9346" w:type="dxa"/>
        <w:tblLayout w:type="fixed"/>
      </w:tblPr>
      <w:tblGrid>
        <w:gridCol w:w="1555"/>
        <w:gridCol w:w="4680"/>
        <w:gridCol w:w="3111"/>
      </w:tblGrid>
      <w:tr>
        <w:trPr>
          <w:cantSplit/>
          <w:trHeight w:val="450" w:hRule="atLeast"/>
        </w:trPr>
        <w:tc>
          <w:tcPr>
            <w:tcW w:w="1555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Data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4680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Solicitantul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  <w:tc>
          <w:tcPr>
            <w:tcW w:w="3111" w:type="dxa"/>
            <w:tcBorders>
              <w:top w:val="single" w:sz="4" w:space="0" w:color="4D4D4D"/>
              <w:left w:val="single" w:sz="4" w:space="0" w:color="4D4D4D"/>
              <w:bottom w:val="single" w:sz="4" w:space="0" w:color="4D4D4D"/>
              <w:right w:val="single" w:sz="4" w:space="0" w:color="4D4D4D"/>
            </w:tcBorders>
            <w:tcMar>
              <w:top w:w="10" w:type="dxa"/>
              <w:left w:w="70" w:type="dxa"/>
              <w:bottom w:w="10" w:type="dxa"/>
              <w:right w:w="70" w:type="dxa"/>
            </w:tcMar>
          </w:tcPr>
          <w:p>
            <w:pPr>
              <w:spacing w:after="0"/>
            </w:pPr>
            <w:r>
              <w:rPr>
                <w:b/>
                <w:color w:val="1A5473"/>
                <w:sz w:val="14"/>
                <w:szCs w:val="14"/>
              </w:rPr>
              <w:t xml:space="preserve">Semnătura</w:t>
            </w:r>
          </w:p>
          <w:p>
            <w:pPr>
              <w:spacing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sectPr>
      <w:footerReference w:type="default" r:id="rId1"/>
      <w:pgSz w:w="11906" w:h="16838"/>
      <w:pgMar w:top="840" w:right="1280" w:bottom="800" w:left="1280" w:header="400" w:footer="400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DejaVu Sans">
    <w:family w:val="swiss"/>
    <w:pitch w:val="variable"/>
    <w:embedRegular r:id="rId1" w:fontKey="{B0A4C2E6-7F31-4D5A-9C18-2E6F0B3D47A1}" w:subsetted="true"/>
  </w:font>
</w:fonts>
</file>

<file path=word/footer1.xml><?xml version="1.0" encoding="utf-8"?>
<w:ftr xmlns:w="http://schemas.openxmlformats.org/wordprocessingml/2006/main">
  <w:p>
    <w:pPr>
      <w:jc w:val="center"/>
      <w:rPr>
        <w:rFonts w:ascii="Times New Roman" w:hAnsi="Times New Roman"/>
        <w:color w:val="737373"/>
        <w:sz w:val="13"/>
        <w:szCs w:val="13"/>
      </w:rPr>
    </w:pPr>
    <w:r>
      <w:rPr>
        <w:rFonts w:ascii="Times New Roman" w:hAnsi="Times New Roman"/>
        <w:color w:val="737373"/>
        <w:sz w:val="13"/>
        <w:szCs w:val="13"/>
      </w:rPr>
      <w:t xml:space="preserve">F_CU_04 · versiunea 1.0 · pagina </w:t>
    </w:r>
    <w:r>
      <w:rPr>
        <w:rFonts w:ascii="Times New Roman" w:hAnsi="Times New Roman"/>
        <w:color w:val="737373"/>
        <w:sz w:val="13"/>
        <w:szCs w:val="13"/>
      </w:rPr>
      <w:fldChar w:fldCharType="begin"/>
    </w:r>
    <w:r>
      <w:rPr>
        <w:rFonts w:ascii="Times New Roman" w:hAnsi="Times New Roman"/>
        <w:color w:val="737373"/>
        <w:sz w:val="13"/>
        <w:szCs w:val="13"/>
      </w:rPr>
      <w:instrText xml:space="preserve"> PAGE </w:instrText>
    </w:r>
    <w:r>
      <w:rPr>
        <w:rFonts w:ascii="Times New Roman" w:hAnsi="Times New Roman"/>
        <w:color w:val="737373"/>
        <w:sz w:val="13"/>
        <w:szCs w:val="13"/>
      </w:rPr>
      <w:fldChar w:fldCharType="separate"/>
    </w:r>
    <w:r>
      <w:rPr>
        <w:rFonts w:ascii="Times New Roman" w:hAnsi="Times New Roman"/>
        <w:color w:val="737373"/>
        <w:sz w:val="13"/>
        <w:szCs w:val="13"/>
      </w:rPr>
      <w:t>1</w:t>
    </w:r>
    <w:r>
      <w:rPr>
        <w:rFonts w:ascii="Times New Roman" w:hAnsi="Times New Roman"/>
        <w:color w:val="737373"/>
        <w:sz w:val="13"/>
        <w:szCs w:val="13"/>
      </w:rPr>
      <w:fldChar w:fldCharType="end"/>
    </w:r>
    <w:r>
      <w:rPr>
        <w:rFonts w:ascii="Times New Roman" w:hAnsi="Times New Roman"/>
        <w:color w:val="737373"/>
        <w:sz w:val="13"/>
        <w:szCs w:val="13"/>
      </w:rPr>
      <w:t xml:space="preserve"> din </w:t>
    </w:r>
    <w:r>
      <w:rPr>
        <w:rFonts w:ascii="Times New Roman" w:hAnsi="Times New Roman"/>
        <w:color w:val="737373"/>
        <w:sz w:val="13"/>
        <w:szCs w:val="13"/>
      </w:rPr>
      <w:fldChar w:fldCharType="begin"/>
    </w:r>
    <w:r>
      <w:rPr>
        <w:rFonts w:ascii="Times New Roman" w:hAnsi="Times New Roman"/>
        <w:color w:val="737373"/>
        <w:sz w:val="13"/>
        <w:szCs w:val="13"/>
      </w:rPr>
      <w:instrText xml:space="preserve"> NUMPAGES </w:instrText>
    </w:r>
    <w:r>
      <w:rPr>
        <w:rFonts w:ascii="Times New Roman" w:hAnsi="Times New Roman"/>
        <w:color w:val="737373"/>
        <w:sz w:val="13"/>
        <w:szCs w:val="13"/>
      </w:rPr>
      <w:fldChar w:fldCharType="separate"/>
    </w:r>
    <w:r>
      <w:rPr>
        <w:rFonts w:ascii="Times New Roman" w:hAnsi="Times New Roman"/>
        <w:color w:val="737373"/>
        <w:sz w:val="13"/>
        <w:szCs w:val="13"/>
      </w:rPr>
      <w:t>1</w:t>
    </w:r>
    <w:r>
      <w:rPr>
        <w:rFonts w:ascii="Times New Roman" w:hAnsi="Times New Roman"/>
        <w:color w:val="737373"/>
        <w:sz w:val="13"/>
        <w:szCs w:val="13"/>
      </w:rPr>
      <w:fldChar w:fldCharType="end"/>
    </w:r>
  </w:p>
</w:ftr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17"/>
        <w:szCs w:val="17"/>
        <w:lang w:val="ro-RO"/>
      </w:rPr>
    </w:rPrDefault>
    <w:pPrDefault>
      <w:pPr>
        <w:spacing w:after="0" w:line="24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1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/></Relationships>
</file>